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8D" w:rsidRDefault="008D1E40">
      <w:pPr>
        <w:spacing w:line="240" w:lineRule="atLeast"/>
        <w:jc w:val="distribute"/>
        <w:rPr>
          <w:rFonts w:ascii="华文中宋" w:hAnsi="华文中宋"/>
          <w:b/>
          <w:color w:val="FF3300"/>
          <w:sz w:val="72"/>
          <w:szCs w:val="72"/>
        </w:rPr>
      </w:pPr>
      <w:r>
        <w:rPr>
          <w:rFonts w:ascii="华文中宋" w:hAnsi="华文中宋"/>
          <w:b/>
          <w:color w:val="FF3300"/>
          <w:sz w:val="72"/>
          <w:szCs w:val="72"/>
        </w:rPr>
        <w:t>福建理工大学工会文件</w:t>
      </w:r>
    </w:p>
    <w:p w:rsidR="0005378D" w:rsidRDefault="0005378D">
      <w:pPr>
        <w:spacing w:line="520" w:lineRule="exact"/>
        <w:jc w:val="center"/>
        <w:rPr>
          <w:rFonts w:ascii="宋体" w:hAnsi="宋体"/>
          <w:sz w:val="32"/>
          <w:szCs w:val="32"/>
        </w:rPr>
      </w:pPr>
    </w:p>
    <w:p w:rsidR="0005378D" w:rsidRDefault="008D1E40">
      <w:pPr>
        <w:spacing w:line="520" w:lineRule="exact"/>
        <w:jc w:val="center"/>
        <w:rPr>
          <w:rFonts w:ascii="仿宋_GB2312" w:hAnsi="仿宋_GB2312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福工大</w:t>
      </w:r>
      <w:r>
        <w:rPr>
          <w:rFonts w:ascii="宋体" w:hAnsi="宋体"/>
          <w:sz w:val="32"/>
          <w:szCs w:val="32"/>
        </w:rPr>
        <w:t>工会〔</w:t>
      </w:r>
      <w:r>
        <w:rPr>
          <w:rFonts w:ascii="仿宋_GB2312" w:hAnsi="仿宋_GB2312"/>
          <w:sz w:val="32"/>
          <w:szCs w:val="32"/>
        </w:rPr>
        <w:t>202</w:t>
      </w:r>
      <w:r>
        <w:rPr>
          <w:rFonts w:ascii="仿宋_GB2312" w:hAnsi="仿宋_GB2312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〕</w:t>
      </w:r>
      <w:r>
        <w:rPr>
          <w:rFonts w:ascii="仿宋_GB2312" w:hAnsi="仿宋_GB2312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号</w:t>
      </w:r>
    </w:p>
    <w:p w:rsidR="0005378D" w:rsidRDefault="008D1E40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5934710" cy="94615"/>
            <wp:effectExtent l="0" t="0" r="8890" b="635"/>
            <wp:docPr id="1" name="图片 1" descr="C:\Users\ADMINI~1\AppData\Local\Temp\ksohtml892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8924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8D" w:rsidRDefault="008D1E4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关于召开福建理工大学</w:t>
      </w:r>
      <w:r w:rsidR="00D85C63">
        <w:rPr>
          <w:rFonts w:ascii="宋体" w:hAnsi="宋体" w:hint="eastAsia"/>
          <w:b/>
          <w:sz w:val="36"/>
          <w:szCs w:val="36"/>
        </w:rPr>
        <w:t>第三届</w:t>
      </w:r>
      <w:r w:rsidR="00EA7BC8">
        <w:rPr>
          <w:rFonts w:ascii="宋体" w:hAnsi="宋体" w:hint="eastAsia"/>
          <w:b/>
          <w:sz w:val="36"/>
          <w:szCs w:val="36"/>
        </w:rPr>
        <w:t>四次</w:t>
      </w:r>
    </w:p>
    <w:p w:rsidR="0005378D" w:rsidRDefault="008D1E4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教职工代表大会暨工会会员代表大会的请示</w:t>
      </w:r>
    </w:p>
    <w:p w:rsidR="0005378D" w:rsidRDefault="0005378D">
      <w:pPr>
        <w:jc w:val="center"/>
        <w:rPr>
          <w:rFonts w:ascii="宋体" w:hAnsi="宋体"/>
          <w:b/>
          <w:sz w:val="36"/>
          <w:szCs w:val="36"/>
        </w:rPr>
      </w:pPr>
    </w:p>
    <w:p w:rsidR="0005378D" w:rsidRDefault="008D1E40">
      <w:pPr>
        <w:spacing w:line="520" w:lineRule="exac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校党委：</w:t>
      </w:r>
    </w:p>
    <w:p w:rsidR="0005378D" w:rsidRDefault="008D1E40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为进一步加强学校民主管理，充分发挥教职工在学校建设与发展中的积极作用，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依据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中国工会章程</w:t>
      </w:r>
      <w:r>
        <w:rPr>
          <w:rFonts w:ascii="宋体" w:hAnsi="宋体" w:hint="eastAsia"/>
          <w:color w:val="000000"/>
          <w:sz w:val="28"/>
          <w:szCs w:val="28"/>
        </w:rPr>
        <w:t>》和</w:t>
      </w:r>
      <w:r>
        <w:rPr>
          <w:rFonts w:ascii="宋体" w:hAnsi="宋体" w:hint="eastAsia"/>
          <w:color w:val="000000"/>
          <w:kern w:val="0"/>
          <w:sz w:val="28"/>
          <w:szCs w:val="28"/>
        </w:rPr>
        <w:t>福建省实施《学校教职工代表大会规定》</w:t>
      </w:r>
      <w:r>
        <w:rPr>
          <w:rFonts w:ascii="宋体" w:hAnsi="宋体" w:hint="eastAsia"/>
          <w:color w:val="000000"/>
          <w:sz w:val="28"/>
          <w:szCs w:val="28"/>
        </w:rPr>
        <w:t>的相关要求，结合我校实际情况，现拟定于2025年5月21日</w:t>
      </w:r>
      <w:r w:rsidR="00EA7BC8">
        <w:rPr>
          <w:rFonts w:ascii="宋体" w:hAnsi="宋体" w:hint="eastAsia"/>
          <w:color w:val="000000"/>
          <w:sz w:val="28"/>
          <w:szCs w:val="28"/>
        </w:rPr>
        <w:t>下午（周三）</w:t>
      </w:r>
      <w:r>
        <w:rPr>
          <w:rFonts w:ascii="宋体" w:hAnsi="宋体" w:hint="eastAsia"/>
          <w:color w:val="000000"/>
          <w:sz w:val="28"/>
          <w:szCs w:val="28"/>
        </w:rPr>
        <w:t>召开福建理工大学</w:t>
      </w:r>
      <w:r w:rsidR="00D85C63">
        <w:rPr>
          <w:rFonts w:ascii="宋体" w:hAnsi="宋体" w:hint="eastAsia"/>
          <w:color w:val="000000"/>
          <w:sz w:val="28"/>
          <w:szCs w:val="28"/>
        </w:rPr>
        <w:t>第三届</w:t>
      </w:r>
      <w:r w:rsidR="00EA7BC8">
        <w:rPr>
          <w:rFonts w:ascii="宋体" w:hAnsi="宋体" w:hint="eastAsia"/>
          <w:color w:val="000000"/>
          <w:sz w:val="28"/>
          <w:szCs w:val="28"/>
        </w:rPr>
        <w:t>四次</w:t>
      </w:r>
      <w:r>
        <w:rPr>
          <w:rFonts w:ascii="宋体" w:hAnsi="宋体" w:hint="eastAsia"/>
          <w:color w:val="000000"/>
          <w:sz w:val="28"/>
          <w:szCs w:val="28"/>
        </w:rPr>
        <w:t>教职工代表大会暨工会会员代表大会（以下简称“两代会”）。现将有关事项请示如下：</w:t>
      </w:r>
    </w:p>
    <w:p w:rsidR="0005378D" w:rsidRDefault="008D1E40">
      <w:pPr>
        <w:spacing w:line="56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一、大会指导思想</w:t>
      </w:r>
    </w:p>
    <w:p w:rsidR="0005378D" w:rsidRDefault="008D1E40">
      <w:pPr>
        <w:spacing w:line="56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本次大会将</w:t>
      </w:r>
      <w:r>
        <w:rPr>
          <w:rFonts w:ascii="宋体" w:hAnsi="宋体" w:hint="eastAsia"/>
          <w:color w:val="000000"/>
          <w:kern w:val="0"/>
          <w:sz w:val="28"/>
          <w:szCs w:val="28"/>
        </w:rPr>
        <w:t>以习近平新时代中国特色社会主义思想为指导，全面贯彻落实党的二十大、二十届</w:t>
      </w:r>
      <w:r w:rsidR="00800F45">
        <w:rPr>
          <w:rFonts w:ascii="宋体" w:hAnsi="宋体" w:hint="eastAsia"/>
          <w:color w:val="000000"/>
          <w:kern w:val="0"/>
          <w:sz w:val="28"/>
          <w:szCs w:val="28"/>
        </w:rPr>
        <w:t>三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中全会精神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在学校党委和行政领导下，紧紧围绕学校的中心工作，</w:t>
      </w:r>
      <w:r>
        <w:rPr>
          <w:rFonts w:ascii="宋体" w:hAnsi="宋体" w:hint="eastAsia"/>
          <w:color w:val="000000"/>
          <w:sz w:val="28"/>
          <w:szCs w:val="28"/>
        </w:rPr>
        <w:t>坚持立德树人根本任务，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进一步发挥“两代会”</w:t>
      </w:r>
      <w:r>
        <w:rPr>
          <w:rFonts w:ascii="宋体" w:hAnsi="宋体" w:hint="eastAsia"/>
          <w:color w:val="000000"/>
          <w:sz w:val="28"/>
          <w:szCs w:val="28"/>
        </w:rPr>
        <w:t>在民主参与、民主管理和民主监督中的核心作用，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团结和带领广大教职员工凝心聚力，全力推进高水平创新型理工大学建设。</w:t>
      </w:r>
    </w:p>
    <w:p w:rsidR="0005378D" w:rsidRDefault="008D1E40">
      <w:pPr>
        <w:spacing w:line="56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二、大会主要任务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全面总结2024年学校工作，充分发挥“两代会”作用，</w:t>
      </w:r>
      <w:r>
        <w:rPr>
          <w:rFonts w:ascii="宋体" w:hAnsi="宋体" w:hint="eastAsia"/>
          <w:color w:val="000000"/>
          <w:sz w:val="28"/>
          <w:szCs w:val="28"/>
        </w:rPr>
        <w:t>通过集中教职工的智慧和力量，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提高学校民主管理和科学决策水平，</w:t>
      </w:r>
      <w:r>
        <w:rPr>
          <w:rFonts w:ascii="宋体" w:hAnsi="宋体" w:hint="eastAsia"/>
          <w:color w:val="000000"/>
          <w:sz w:val="28"/>
          <w:szCs w:val="28"/>
        </w:rPr>
        <w:t>增强教职工之间的凝聚力和向心力，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充分发挥教职工积极性和创造性，促进全体教职工以主人翁精神投身学校的改革和发展，全力推动年度目标</w:t>
      </w:r>
      <w:r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任务落地落实，各项工作取得新进展、新成效。</w:t>
      </w:r>
    </w:p>
    <w:p w:rsidR="0005378D" w:rsidRDefault="008D1E40">
      <w:pPr>
        <w:spacing w:line="520" w:lineRule="exact"/>
        <w:ind w:firstLineChars="200" w:firstLine="562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三、大会主要议题</w:t>
      </w:r>
    </w:p>
    <w:p w:rsidR="0005378D" w:rsidRDefault="008D1E40">
      <w:pPr>
        <w:spacing w:line="600" w:lineRule="exact"/>
        <w:ind w:rightChars="-330" w:right="-693" w:firstLineChars="150" w:firstLine="42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（一）教代会主要议题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1.听取审议学校工作报告；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2.审议学校财务工作报告；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3.审议校务公开报告；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4.审议教代会提案工作报告；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5.其他需要大会审议通过的事项。</w:t>
      </w:r>
    </w:p>
    <w:p w:rsidR="0005378D" w:rsidRDefault="008D1E40">
      <w:pPr>
        <w:spacing w:line="600" w:lineRule="exact"/>
        <w:ind w:rightChars="-330" w:right="-693" w:firstLineChars="150" w:firstLine="42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（二）工代会主要议题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1.听取审议学校工会工作报告；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2.审议工会经费审查报告；</w:t>
      </w:r>
    </w:p>
    <w:p w:rsidR="0005378D" w:rsidRDefault="008D1E40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3.其他需要大会审议通过的事项。</w:t>
      </w:r>
    </w:p>
    <w:p w:rsidR="0005378D" w:rsidRDefault="008D1E40">
      <w:pPr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四、会期</w:t>
      </w:r>
    </w:p>
    <w:p w:rsidR="0005378D" w:rsidRDefault="008D1E40">
      <w:pPr>
        <w:spacing w:line="56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会期半天，拟定于2025年5月</w:t>
      </w:r>
      <w:r w:rsidR="00EA7BC8">
        <w:rPr>
          <w:rFonts w:ascii="宋体" w:hAnsi="宋体" w:hint="eastAsia"/>
          <w:color w:val="000000"/>
          <w:sz w:val="28"/>
          <w:szCs w:val="28"/>
        </w:rPr>
        <w:t>21日下午（周三）</w:t>
      </w:r>
      <w:r>
        <w:rPr>
          <w:rFonts w:ascii="宋体" w:hAnsi="宋体" w:hint="eastAsia"/>
          <w:color w:val="000000"/>
          <w:kern w:val="0"/>
          <w:sz w:val="28"/>
          <w:szCs w:val="28"/>
        </w:rPr>
        <w:t>召开。</w:t>
      </w:r>
    </w:p>
    <w:p w:rsidR="0005378D" w:rsidRDefault="008D1E40">
      <w:pPr>
        <w:spacing w:line="56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以上请示妥否，请批示！</w:t>
      </w:r>
    </w:p>
    <w:p w:rsidR="0005378D" w:rsidRDefault="008D1E4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              福建理工大学工会委员会</w:t>
      </w:r>
    </w:p>
    <w:p w:rsidR="0005378D" w:rsidRDefault="008D1E40">
      <w:pPr>
        <w:ind w:firstLineChars="1850" w:firstLine="5180"/>
        <w:rPr>
          <w:rFonts w:ascii="仿宋_GB2312" w:hAnsi="仿宋_GB2312" w:hint="eastAsia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2025年3月3日</w:t>
      </w:r>
    </w:p>
    <w:p w:rsidR="0005378D" w:rsidRDefault="0005378D"/>
    <w:p w:rsidR="0005378D" w:rsidRDefault="0005378D"/>
    <w:p w:rsidR="0005378D" w:rsidRDefault="0005378D"/>
    <w:p w:rsidR="0005378D" w:rsidRDefault="008D1E40">
      <w:pPr>
        <w:pBdr>
          <w:bottom w:val="single" w:sz="6" w:space="1" w:color="000000"/>
        </w:pBdr>
        <w:spacing w:line="600" w:lineRule="exac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抄送：分管校领导</w:t>
      </w:r>
      <w:bookmarkStart w:id="0" w:name="_GoBack"/>
      <w:bookmarkEnd w:id="0"/>
      <w:r>
        <w:rPr>
          <w:rFonts w:ascii="仿宋_GB2312" w:hAnsi="仿宋_GB2312"/>
          <w:sz w:val="30"/>
          <w:szCs w:val="30"/>
        </w:rPr>
        <w:t>福建理工大学工会委员会</w:t>
      </w:r>
      <w:r>
        <w:rPr>
          <w:rFonts w:ascii="仿宋_GB2312" w:hAnsi="仿宋_GB2312"/>
          <w:sz w:val="30"/>
          <w:szCs w:val="30"/>
        </w:rPr>
        <w:t xml:space="preserve">                  </w:t>
      </w:r>
    </w:p>
    <w:p w:rsidR="0005378D" w:rsidRDefault="008D1E40">
      <w:pPr>
        <w:pBdr>
          <w:bottom w:val="single" w:sz="12" w:space="1" w:color="000000"/>
        </w:pBdr>
        <w:spacing w:line="600" w:lineRule="exac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福建理工大学工会办公室</w:t>
      </w:r>
      <w:r>
        <w:rPr>
          <w:rFonts w:ascii="仿宋_GB2312" w:hAnsi="仿宋_GB2312"/>
          <w:sz w:val="30"/>
          <w:szCs w:val="30"/>
        </w:rPr>
        <w:t xml:space="preserve">             2025</w:t>
      </w:r>
      <w:r>
        <w:rPr>
          <w:rFonts w:ascii="仿宋_GB2312" w:hAnsi="仿宋_GB2312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3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ascii="仿宋_GB2312" w:hAnsi="仿宋_GB2312" w:hint="eastAsia"/>
          <w:sz w:val="30"/>
          <w:szCs w:val="30"/>
        </w:rPr>
        <w:t>3</w:t>
      </w:r>
      <w:r>
        <w:rPr>
          <w:rFonts w:ascii="仿宋_GB2312" w:hAnsi="仿宋_GB2312"/>
          <w:sz w:val="30"/>
          <w:szCs w:val="30"/>
        </w:rPr>
        <w:t>日印发</w:t>
      </w:r>
    </w:p>
    <w:p w:rsidR="0005378D" w:rsidRDefault="0005378D"/>
    <w:sectPr w:rsidR="0005378D" w:rsidSect="0005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CD" w:rsidRDefault="00D804CD" w:rsidP="00EA7BC8">
      <w:r>
        <w:separator/>
      </w:r>
    </w:p>
  </w:endnote>
  <w:endnote w:type="continuationSeparator" w:id="1">
    <w:p w:rsidR="00D804CD" w:rsidRDefault="00D804CD" w:rsidP="00EA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CD" w:rsidRDefault="00D804CD" w:rsidP="00EA7BC8">
      <w:r>
        <w:separator/>
      </w:r>
    </w:p>
  </w:footnote>
  <w:footnote w:type="continuationSeparator" w:id="1">
    <w:p w:rsidR="00D804CD" w:rsidRDefault="00D804CD" w:rsidP="00EA7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7E"/>
    <w:rsid w:val="0005378D"/>
    <w:rsid w:val="0018627E"/>
    <w:rsid w:val="0043593A"/>
    <w:rsid w:val="00502F51"/>
    <w:rsid w:val="00510D40"/>
    <w:rsid w:val="00800F45"/>
    <w:rsid w:val="008D1E40"/>
    <w:rsid w:val="00D804CD"/>
    <w:rsid w:val="00D85C63"/>
    <w:rsid w:val="00EA7BC8"/>
    <w:rsid w:val="00F75C10"/>
    <w:rsid w:val="078B2D8F"/>
    <w:rsid w:val="71FC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7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5378D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5378D"/>
    <w:rPr>
      <w:kern w:val="2"/>
      <w:sz w:val="18"/>
      <w:szCs w:val="18"/>
    </w:rPr>
  </w:style>
  <w:style w:type="paragraph" w:styleId="a4">
    <w:name w:val="header"/>
    <w:basedOn w:val="a"/>
    <w:link w:val="Char0"/>
    <w:rsid w:val="00EA7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7BC8"/>
    <w:rPr>
      <w:kern w:val="2"/>
      <w:sz w:val="18"/>
      <w:szCs w:val="18"/>
    </w:rPr>
  </w:style>
  <w:style w:type="paragraph" w:styleId="a5">
    <w:name w:val="footer"/>
    <w:basedOn w:val="a"/>
    <w:link w:val="Char1"/>
    <w:rsid w:val="00EA7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7B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2025-02-24T08:07:00Z</dcterms:created>
  <dcterms:modified xsi:type="dcterms:W3CDTF">2025-03-13T06:56:00Z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eyJoZGlkIjoiMDE1MjgxYTg4ZTY4NWZiZDZkODc1MTVjMzdlNjk2MDIiLCJ1c2VySWQiOiIxMzUxMDczMzQ1In0=</vt:lpwstr>
  </property>
  <property fmtid="{D5CDD505-2E9C-101B-9397-08002B2CF9AE}" pid="3" name="KSOProductBuildVer">
    <vt:lpwstr>2052-12.1.0.20305</vt:lpwstr>
  </property>
  <property fmtid="{D5CDD505-2E9C-101B-9397-08002B2CF9AE}" pid="4" name="ICV">
    <vt:lpwstr>EB0BD8C2D347402AA32B792A754EC3B1_12</vt:lpwstr>
  </property>
</Properties>
</file>